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ECB1" w14:textId="77777777" w:rsidR="00260868" w:rsidRPr="00FD6B15" w:rsidRDefault="00260868">
      <w:pPr>
        <w:pStyle w:val="BATPBanner"/>
        <w:rPr>
          <w:rFonts w:ascii="Calibri" w:hAnsi="Calibri"/>
          <w:sz w:val="28"/>
          <w:szCs w:val="28"/>
        </w:rPr>
      </w:pPr>
      <w:r w:rsidRPr="00FD6B15">
        <w:rPr>
          <w:rFonts w:ascii="Calibri" w:hAnsi="Calibri"/>
          <w:sz w:val="28"/>
          <w:szCs w:val="28"/>
        </w:rPr>
        <w:t xml:space="preserve">BA </w:t>
      </w:r>
      <w:r w:rsidR="00C46716">
        <w:rPr>
          <w:rFonts w:ascii="Calibri" w:hAnsi="Calibri"/>
          <w:sz w:val="28"/>
          <w:szCs w:val="28"/>
        </w:rPr>
        <w:t>Year 3 Study Plan</w:t>
      </w:r>
      <w:r w:rsidRPr="00FD6B15">
        <w:rPr>
          <w:rFonts w:ascii="Calibri" w:hAnsi="Calibri"/>
          <w:sz w:val="28"/>
          <w:szCs w:val="28"/>
        </w:rPr>
        <w:t xml:space="preserve"> </w:t>
      </w:r>
      <w:r w:rsidR="00C46716">
        <w:rPr>
          <w:rFonts w:ascii="Calibri" w:hAnsi="Calibri"/>
          <w:sz w:val="28"/>
          <w:szCs w:val="28"/>
        </w:rPr>
        <w:tab/>
        <w:t xml:space="preserve">   </w:t>
      </w:r>
      <w:r w:rsidRPr="00FD6B15">
        <w:rPr>
          <w:rFonts w:ascii="Calibri" w:hAnsi="Calibri"/>
          <w:sz w:val="28"/>
          <w:szCs w:val="28"/>
        </w:rPr>
        <w:t xml:space="preserve">Level </w:t>
      </w:r>
      <w:r w:rsidR="008E14BF">
        <w:rPr>
          <w:rFonts w:ascii="Calibri" w:hAnsi="Calibri"/>
          <w:sz w:val="28"/>
          <w:szCs w:val="28"/>
        </w:rPr>
        <w:t>Six</w:t>
      </w:r>
      <w:r w:rsidR="00C46716">
        <w:rPr>
          <w:rFonts w:ascii="Calibri" w:hAnsi="Calibri"/>
          <w:sz w:val="28"/>
          <w:szCs w:val="28"/>
        </w:rPr>
        <w:t xml:space="preserve"> </w:t>
      </w:r>
      <w:r w:rsidRPr="00FD6B15">
        <w:rPr>
          <w:rFonts w:ascii="Calibri" w:hAnsi="Calibri"/>
          <w:sz w:val="28"/>
          <w:szCs w:val="28"/>
        </w:rPr>
        <w:t xml:space="preserve">Negotiated </w:t>
      </w:r>
      <w:r w:rsidR="00F279D9">
        <w:rPr>
          <w:rFonts w:ascii="Calibri" w:hAnsi="Calibri"/>
          <w:sz w:val="28"/>
          <w:szCs w:val="28"/>
        </w:rPr>
        <w:t>Placement</w:t>
      </w:r>
      <w:r w:rsidRPr="00FD6B15">
        <w:rPr>
          <w:rFonts w:ascii="Calibri" w:hAnsi="Calibri"/>
          <w:sz w:val="28"/>
          <w:szCs w:val="28"/>
        </w:rPr>
        <w:t xml:space="preserve"> Task </w:t>
      </w:r>
      <w:r w:rsidR="00F279D9">
        <w:rPr>
          <w:rFonts w:ascii="Calibri" w:hAnsi="Calibri"/>
          <w:sz w:val="28"/>
          <w:szCs w:val="28"/>
        </w:rPr>
        <w:t>1</w:t>
      </w:r>
    </w:p>
    <w:p w14:paraId="1E8D1254" w14:textId="77777777" w:rsidR="00260868" w:rsidRPr="00FD6B15" w:rsidRDefault="00260868">
      <w:pPr>
        <w:pStyle w:val="BATPBanner"/>
        <w:rPr>
          <w:rFonts w:ascii="Calibri" w:hAnsi="Calibri"/>
          <w:sz w:val="28"/>
          <w:szCs w:val="28"/>
        </w:rPr>
      </w:pPr>
    </w:p>
    <w:p w14:paraId="2504D3B2" w14:textId="77777777" w:rsidR="00260868" w:rsidRPr="00FD6B15" w:rsidRDefault="00260868">
      <w:pPr>
        <w:pStyle w:val="BATPBanner"/>
        <w:rPr>
          <w:rFonts w:ascii="Calibri" w:hAnsi="Calibri"/>
          <w:sz w:val="28"/>
          <w:szCs w:val="28"/>
        </w:rPr>
      </w:pPr>
      <w:r w:rsidRPr="00FD6B15">
        <w:rPr>
          <w:rFonts w:ascii="Calibri" w:hAnsi="Calibri"/>
          <w:sz w:val="28"/>
          <w:szCs w:val="28"/>
        </w:rPr>
        <w:t>Proposal Form</w:t>
      </w:r>
    </w:p>
    <w:p w14:paraId="453A0976" w14:textId="77777777" w:rsidR="00260868" w:rsidRPr="007E0251" w:rsidRDefault="00260868">
      <w:pPr>
        <w:pStyle w:val="Heading1"/>
        <w:jc w:val="center"/>
        <w:rPr>
          <w:rFonts w:ascii="Calibri" w:hAnsi="Calibri"/>
        </w:rPr>
      </w:pPr>
    </w:p>
    <w:p w14:paraId="5E89DDBD" w14:textId="77777777" w:rsidR="00260868" w:rsidRPr="007E0251" w:rsidRDefault="00260868" w:rsidP="00AD532F">
      <w:pPr>
        <w:pStyle w:val="Heading1"/>
        <w:jc w:val="left"/>
        <w:rPr>
          <w:rFonts w:ascii="Calibri" w:hAnsi="Calibri"/>
          <w:b w:val="0"/>
          <w:sz w:val="24"/>
          <w:szCs w:val="24"/>
        </w:rPr>
      </w:pPr>
      <w:r w:rsidRPr="007E0251">
        <w:rPr>
          <w:rFonts w:ascii="Calibri" w:hAnsi="Calibri"/>
          <w:sz w:val="24"/>
          <w:szCs w:val="24"/>
        </w:rPr>
        <w:t>Name:</w:t>
      </w:r>
      <w:r w:rsidR="001E48DF">
        <w:rPr>
          <w:rFonts w:ascii="Calibri" w:hAnsi="Calibri"/>
          <w:sz w:val="24"/>
          <w:szCs w:val="24"/>
        </w:rPr>
        <w:t xml:space="preserve"> Oliver Lund</w:t>
      </w:r>
      <w:r w:rsidRPr="007E0251">
        <w:rPr>
          <w:rFonts w:ascii="Calibri" w:hAnsi="Calibri"/>
          <w:sz w:val="24"/>
          <w:szCs w:val="24"/>
        </w:rPr>
        <w:t xml:space="preserve"> </w:t>
      </w:r>
    </w:p>
    <w:p w14:paraId="6A0C8EBF" w14:textId="77777777" w:rsidR="003D646B" w:rsidRPr="00A907C0" w:rsidRDefault="003D646B" w:rsidP="003D646B">
      <w:pPr>
        <w:spacing w:before="120"/>
        <w:rPr>
          <w:rFonts w:ascii="Calibri" w:hAnsi="Calibri"/>
          <w:b/>
          <w:sz w:val="22"/>
          <w:szCs w:val="22"/>
        </w:rPr>
      </w:pPr>
      <w:r w:rsidRPr="00A907C0">
        <w:rPr>
          <w:rFonts w:ascii="Calibri" w:hAnsi="Calibri"/>
          <w:b/>
          <w:sz w:val="22"/>
          <w:szCs w:val="22"/>
        </w:rPr>
        <w:t xml:space="preserve">This form should be submitted with your Year 3 </w:t>
      </w:r>
      <w:r w:rsidR="001F24E6">
        <w:rPr>
          <w:rFonts w:ascii="Calibri" w:hAnsi="Calibri"/>
          <w:b/>
          <w:sz w:val="22"/>
          <w:szCs w:val="22"/>
        </w:rPr>
        <w:t>Learning</w:t>
      </w:r>
      <w:r w:rsidRPr="00A907C0">
        <w:rPr>
          <w:rFonts w:ascii="Calibri" w:hAnsi="Calibri"/>
          <w:b/>
          <w:sz w:val="22"/>
          <w:szCs w:val="22"/>
        </w:rPr>
        <w:t xml:space="preserve"> Plan and a copy of your Live CV</w:t>
      </w:r>
    </w:p>
    <w:p w14:paraId="7ECD3596" w14:textId="77777777" w:rsidR="00764085" w:rsidRPr="007E0251" w:rsidRDefault="00764085" w:rsidP="006A0EA3">
      <w:pPr>
        <w:rPr>
          <w:rFonts w:ascii="Calibri" w:hAnsi="Calibri"/>
          <w:sz w:val="22"/>
          <w:szCs w:val="22"/>
        </w:rPr>
      </w:pPr>
    </w:p>
    <w:p w14:paraId="218DB388" w14:textId="77777777" w:rsidR="00260868" w:rsidRPr="007E0251" w:rsidRDefault="00260868" w:rsidP="00AD532F">
      <w:pPr>
        <w:pStyle w:val="Heading1"/>
        <w:jc w:val="left"/>
        <w:rPr>
          <w:rFonts w:ascii="Calibri" w:hAnsi="Calibri"/>
          <w:sz w:val="22"/>
          <w:szCs w:val="22"/>
        </w:rPr>
      </w:pPr>
      <w:r w:rsidRPr="007E0251">
        <w:rPr>
          <w:rFonts w:ascii="Calibri" w:hAnsi="Calibri"/>
          <w:sz w:val="22"/>
          <w:szCs w:val="22"/>
        </w:rPr>
        <w:t>Overview of the project</w:t>
      </w:r>
    </w:p>
    <w:p w14:paraId="542D1B6E" w14:textId="77777777" w:rsidR="00260868" w:rsidRPr="007E0251" w:rsidRDefault="00260868" w:rsidP="005E2C4A">
      <w:pPr>
        <w:rPr>
          <w:rFonts w:ascii="Calibri" w:hAnsi="Calibri"/>
          <w:sz w:val="22"/>
          <w:szCs w:val="22"/>
        </w:rPr>
      </w:pPr>
      <w:r w:rsidRPr="007E0251">
        <w:rPr>
          <w:rFonts w:ascii="Calibri" w:hAnsi="Calibri"/>
          <w:sz w:val="22"/>
          <w:szCs w:val="22"/>
        </w:rPr>
        <w:t xml:space="preserve">Briefly describe the </w:t>
      </w:r>
      <w:r w:rsidR="00FD6B15">
        <w:rPr>
          <w:rFonts w:ascii="Calibri" w:hAnsi="Calibri"/>
          <w:sz w:val="22"/>
          <w:szCs w:val="22"/>
        </w:rPr>
        <w:t>task, the relevance</w:t>
      </w:r>
      <w:r w:rsidRPr="007E0251">
        <w:rPr>
          <w:rFonts w:ascii="Calibri" w:hAnsi="Calibri"/>
          <w:sz w:val="22"/>
          <w:szCs w:val="22"/>
        </w:rPr>
        <w:t xml:space="preserve"> of your industrial partner</w:t>
      </w:r>
      <w:r w:rsidR="00AF5B00">
        <w:rPr>
          <w:rFonts w:ascii="Calibri" w:hAnsi="Calibri"/>
          <w:sz w:val="22"/>
          <w:szCs w:val="22"/>
        </w:rPr>
        <w:t>/placement</w:t>
      </w:r>
      <w:r w:rsidR="00FD6B15">
        <w:rPr>
          <w:rFonts w:ascii="Calibri" w:hAnsi="Calibri"/>
          <w:sz w:val="22"/>
          <w:szCs w:val="22"/>
        </w:rPr>
        <w:t>,</w:t>
      </w:r>
      <w:r w:rsidRPr="007E0251">
        <w:rPr>
          <w:rFonts w:ascii="Calibri" w:hAnsi="Calibri"/>
          <w:sz w:val="22"/>
          <w:szCs w:val="22"/>
        </w:rPr>
        <w:t xml:space="preserve"> the role th</w:t>
      </w:r>
      <w:r w:rsidR="00FD6B15">
        <w:rPr>
          <w:rFonts w:ascii="Calibri" w:hAnsi="Calibri"/>
          <w:sz w:val="22"/>
          <w:szCs w:val="22"/>
        </w:rPr>
        <w:t>at you will be able to fulfill and the way that this will enhance your learning.</w:t>
      </w:r>
    </w:p>
    <w:p w14:paraId="61823F8C" w14:textId="77777777" w:rsidR="007E0251" w:rsidRDefault="00391306" w:rsidP="007E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would like to do brand marketing during my placement as that is something I have done before and would like to push further and learn more about. I would like to get experience in a game studio to learn more about how brand marketing works when developing something like a game and I have always been passionate about the game industry.</w:t>
      </w:r>
    </w:p>
    <w:p w14:paraId="5CCCCFF9" w14:textId="77777777" w:rsidR="009B561B" w:rsidRDefault="009B561B" w:rsidP="007E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</w:p>
    <w:p w14:paraId="385375CC" w14:textId="77777777" w:rsidR="009B561B" w:rsidRDefault="00391306" w:rsidP="007E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have not currently found any placement jobs yet, but I would like to work for a company such as Media Molecule.</w:t>
      </w:r>
    </w:p>
    <w:p w14:paraId="74DAF3FD" w14:textId="77777777" w:rsidR="00391306" w:rsidRDefault="00391306" w:rsidP="007E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</w:p>
    <w:p w14:paraId="0ECF2BCC" w14:textId="77777777" w:rsidR="007E0251" w:rsidRPr="007E0251" w:rsidRDefault="00140067" w:rsidP="007E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am hoping that getting experience i</w:t>
      </w:r>
      <w:r w:rsidR="001E48DF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 xml:space="preserve"> something such as this could help</w:t>
      </w:r>
      <w:r w:rsidR="001E48DF">
        <w:rPr>
          <w:rFonts w:ascii="Calibri" w:hAnsi="Calibri" w:cs="Arial"/>
          <w:sz w:val="22"/>
          <w:szCs w:val="22"/>
        </w:rPr>
        <w:t xml:space="preserve"> give me a greater understanding of what it would be like to work in the game industry and teach me new skills that could push my skills further in brand design.</w:t>
      </w:r>
    </w:p>
    <w:p w14:paraId="3CCFE064" w14:textId="77777777" w:rsidR="007E0251" w:rsidRPr="007E0251" w:rsidRDefault="007E0251" w:rsidP="007E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</w:p>
    <w:p w14:paraId="0DE02769" w14:textId="77777777" w:rsidR="00260868" w:rsidRPr="007E0251" w:rsidRDefault="00260868">
      <w:pPr>
        <w:pStyle w:val="body"/>
        <w:rPr>
          <w:rFonts w:ascii="Calibri" w:hAnsi="Calibri" w:cs="Arial"/>
          <w:sz w:val="22"/>
          <w:szCs w:val="22"/>
        </w:rPr>
      </w:pPr>
      <w:r w:rsidRPr="007E0251">
        <w:rPr>
          <w:rFonts w:ascii="Calibri" w:hAnsi="Calibri" w:cs="Arial"/>
          <w:sz w:val="22"/>
          <w:szCs w:val="22"/>
        </w:rPr>
        <w:t>What key opportunities will this task offer you in the following areas</w:t>
      </w:r>
    </w:p>
    <w:p w14:paraId="6B549AC5" w14:textId="77777777" w:rsidR="00260868" w:rsidRPr="007E0251" w:rsidRDefault="00260868" w:rsidP="009B48DD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Practice</w:t>
      </w:r>
    </w:p>
    <w:p w14:paraId="27C2572D" w14:textId="77777777" w:rsidR="00260868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Learn more about marketing skills and how to stand out from everyone.</w:t>
      </w:r>
    </w:p>
    <w:p w14:paraId="65972A7E" w14:textId="77777777" w:rsidR="00F279D9" w:rsidRPr="007E0251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Gain a better understanding of what it is like to work in the gaming industry.</w:t>
      </w:r>
    </w:p>
    <w:p w14:paraId="7346191C" w14:textId="77777777" w:rsidR="00260868" w:rsidRPr="007E0251" w:rsidRDefault="00260868" w:rsidP="009B48DD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Technology</w:t>
      </w:r>
      <w:r w:rsidR="00451C56">
        <w:rPr>
          <w:rFonts w:ascii="Calibri" w:hAnsi="Calibri" w:cs="Arial"/>
          <w:b/>
          <w:sz w:val="20"/>
        </w:rPr>
        <w:t xml:space="preserve"> (</w:t>
      </w:r>
      <w:proofErr w:type="spellStart"/>
      <w:r w:rsidR="00451C56">
        <w:rPr>
          <w:rFonts w:ascii="Calibri" w:hAnsi="Calibri" w:cs="Arial"/>
          <w:b/>
          <w:sz w:val="20"/>
        </w:rPr>
        <w:t>inc</w:t>
      </w:r>
      <w:proofErr w:type="spellEnd"/>
      <w:r w:rsidR="00451C56">
        <w:rPr>
          <w:rFonts w:ascii="Calibri" w:hAnsi="Calibri" w:cs="Arial"/>
          <w:b/>
          <w:sz w:val="20"/>
        </w:rPr>
        <w:t xml:space="preserve"> software skills)</w:t>
      </w:r>
    </w:p>
    <w:p w14:paraId="633E323E" w14:textId="77777777" w:rsidR="00F455D3" w:rsidRPr="007E0251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Improve my software skills in software that I don’t have much skill in such as Figma and InDesign</w:t>
      </w:r>
    </w:p>
    <w:p w14:paraId="641A6417" w14:textId="77777777" w:rsidR="00F455D3" w:rsidRPr="007E0251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Learn more about how to create unique Logos and Posters</w:t>
      </w:r>
    </w:p>
    <w:p w14:paraId="637EB1F3" w14:textId="77777777" w:rsidR="00260868" w:rsidRPr="007E0251" w:rsidRDefault="00260868" w:rsidP="009B48DD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Processes</w:t>
      </w:r>
      <w:r w:rsidR="00451C56">
        <w:rPr>
          <w:rFonts w:ascii="Calibri" w:hAnsi="Calibri" w:cs="Arial"/>
          <w:b/>
          <w:sz w:val="20"/>
        </w:rPr>
        <w:t xml:space="preserve"> (Design Processes, Project Management / Time Management </w:t>
      </w:r>
      <w:proofErr w:type="spellStart"/>
      <w:r w:rsidR="00451C56">
        <w:rPr>
          <w:rFonts w:ascii="Calibri" w:hAnsi="Calibri" w:cs="Arial"/>
          <w:b/>
          <w:sz w:val="20"/>
        </w:rPr>
        <w:t>etc</w:t>
      </w:r>
      <w:proofErr w:type="spellEnd"/>
      <w:r w:rsidR="00451C56">
        <w:rPr>
          <w:rFonts w:ascii="Calibri" w:hAnsi="Calibri" w:cs="Arial"/>
          <w:b/>
          <w:sz w:val="20"/>
        </w:rPr>
        <w:t>)</w:t>
      </w:r>
    </w:p>
    <w:p w14:paraId="0E7DB130" w14:textId="77777777" w:rsidR="00F455D3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Understand the process of creating a logo or poster from concept to finish design.</w:t>
      </w:r>
    </w:p>
    <w:p w14:paraId="07034639" w14:textId="77777777" w:rsidR="00417388" w:rsidRPr="007E0251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Learn about all the roles in Brand Marketing.</w:t>
      </w:r>
    </w:p>
    <w:p w14:paraId="23A9ACA2" w14:textId="77777777" w:rsidR="00260868" w:rsidRPr="007E0251" w:rsidRDefault="00260868" w:rsidP="009B48DD">
      <w:pPr>
        <w:pStyle w:val="body"/>
        <w:numPr>
          <w:ilvl w:val="0"/>
          <w:numId w:val="3"/>
        </w:numPr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>Critical Analysis</w:t>
      </w:r>
      <w:r w:rsidR="00451C56">
        <w:rPr>
          <w:rFonts w:ascii="Calibri" w:hAnsi="Calibri" w:cs="Arial"/>
          <w:b/>
          <w:sz w:val="20"/>
        </w:rPr>
        <w:t xml:space="preserve"> (Reflective Processes / research</w:t>
      </w:r>
      <w:r w:rsidR="00574090">
        <w:rPr>
          <w:rFonts w:ascii="Calibri" w:hAnsi="Calibri" w:cs="Arial"/>
          <w:b/>
          <w:sz w:val="20"/>
        </w:rPr>
        <w:t xml:space="preserve"> skills</w:t>
      </w:r>
      <w:r w:rsidR="00451C56">
        <w:rPr>
          <w:rFonts w:ascii="Calibri" w:hAnsi="Calibri" w:cs="Arial"/>
          <w:b/>
          <w:sz w:val="20"/>
        </w:rPr>
        <w:t>)</w:t>
      </w:r>
      <w:r w:rsidRPr="007E0251">
        <w:rPr>
          <w:rFonts w:ascii="Calibri" w:hAnsi="Calibri" w:cs="Arial"/>
          <w:b/>
          <w:sz w:val="20"/>
        </w:rPr>
        <w:t xml:space="preserve"> </w:t>
      </w:r>
    </w:p>
    <w:p w14:paraId="3F5097F8" w14:textId="77777777" w:rsidR="00F455D3" w:rsidRPr="007E0251" w:rsidRDefault="001E48DF" w:rsidP="00F455D3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See how designers go about creating brand marketing and what software they use.</w:t>
      </w:r>
    </w:p>
    <w:p w14:paraId="11E2EC20" w14:textId="77777777" w:rsidR="007E0251" w:rsidRPr="009B561B" w:rsidRDefault="00787964" w:rsidP="00C11294">
      <w:pPr>
        <w:pStyle w:val="body"/>
        <w:numPr>
          <w:ilvl w:val="1"/>
          <w:numId w:val="3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" w:color="auto"/>
        </w:pBdr>
        <w:tabs>
          <w:tab w:val="clear" w:pos="1440"/>
          <w:tab w:val="num" w:pos="426"/>
        </w:tabs>
        <w:ind w:left="426"/>
        <w:rPr>
          <w:rFonts w:ascii="Calibri" w:hAnsi="Calibri" w:cs="Arial"/>
          <w:sz w:val="20"/>
        </w:rPr>
        <w:sectPr w:rsidR="007E0251" w:rsidRPr="009B561B" w:rsidSect="003D646B">
          <w:footerReference w:type="default" r:id="rId7"/>
          <w:pgSz w:w="11880" w:h="16820"/>
          <w:pgMar w:top="1135" w:right="1440" w:bottom="820" w:left="1800" w:header="720" w:footer="360" w:gutter="0"/>
          <w:cols w:space="720"/>
          <w:docGrid w:linePitch="326"/>
        </w:sectPr>
      </w:pPr>
      <w:r>
        <w:rPr>
          <w:rFonts w:ascii="Calibri" w:hAnsi="Calibri" w:cs="Arial"/>
          <w:sz w:val="20"/>
        </w:rPr>
        <w:t>A</w:t>
      </w:r>
      <w:r w:rsidR="001E48DF">
        <w:rPr>
          <w:rFonts w:ascii="Calibri" w:hAnsi="Calibri" w:cs="Arial"/>
          <w:sz w:val="20"/>
        </w:rPr>
        <w:t>nalyze feedback given to me during my placement so I can implement it in future work.</w:t>
      </w:r>
    </w:p>
    <w:p w14:paraId="498931BC" w14:textId="77777777" w:rsidR="00260868" w:rsidRPr="007E0251" w:rsidRDefault="00260868" w:rsidP="00C11294">
      <w:pPr>
        <w:pStyle w:val="BATPBanner"/>
        <w:rPr>
          <w:rFonts w:ascii="Calibri" w:hAnsi="Calibri"/>
        </w:rPr>
      </w:pPr>
      <w:r w:rsidRPr="007E0251">
        <w:rPr>
          <w:rFonts w:ascii="Calibri" w:hAnsi="Calibri"/>
        </w:rPr>
        <w:lastRenderedPageBreak/>
        <w:t>Learning Outcomes</w:t>
      </w:r>
    </w:p>
    <w:p w14:paraId="2F45D649" w14:textId="77777777" w:rsidR="00260868" w:rsidRPr="007E0251" w:rsidRDefault="00260868">
      <w:pPr>
        <w:pStyle w:val="body"/>
        <w:rPr>
          <w:rFonts w:ascii="Calibri" w:hAnsi="Calibri" w:cs="Arial"/>
          <w:sz w:val="20"/>
        </w:rPr>
      </w:pPr>
    </w:p>
    <w:p w14:paraId="253A71F5" w14:textId="77777777" w:rsidR="00260868" w:rsidRPr="007E0251" w:rsidRDefault="00260868">
      <w:pPr>
        <w:pStyle w:val="body"/>
        <w:rPr>
          <w:rFonts w:ascii="Calibri" w:hAnsi="Calibri" w:cs="Arial"/>
          <w:sz w:val="22"/>
          <w:szCs w:val="22"/>
        </w:rPr>
      </w:pPr>
      <w:r w:rsidRPr="007E0251">
        <w:rPr>
          <w:rFonts w:ascii="Calibri" w:hAnsi="Calibri" w:cs="Arial"/>
          <w:sz w:val="22"/>
          <w:szCs w:val="22"/>
        </w:rPr>
        <w:t>Please indicate how each outcome will be met in relation to the key opportunities that you have described</w:t>
      </w:r>
      <w:r w:rsidR="007E0251" w:rsidRPr="007E0251">
        <w:rPr>
          <w:rFonts w:ascii="Calibri" w:hAnsi="Calibri" w:cs="Arial"/>
          <w:sz w:val="22"/>
          <w:szCs w:val="22"/>
        </w:rPr>
        <w:t xml:space="preserve"> </w:t>
      </w:r>
      <w:r w:rsidR="00FD6B15">
        <w:rPr>
          <w:rFonts w:ascii="Calibri" w:hAnsi="Calibri" w:cs="Arial"/>
          <w:sz w:val="22"/>
          <w:szCs w:val="22"/>
        </w:rPr>
        <w:t>above</w:t>
      </w:r>
      <w:r w:rsidR="006B073C">
        <w:rPr>
          <w:rFonts w:ascii="Calibri" w:hAnsi="Calibri" w:cs="Arial"/>
          <w:sz w:val="22"/>
          <w:szCs w:val="22"/>
        </w:rPr>
        <w:t xml:space="preserve"> </w:t>
      </w:r>
      <w:r w:rsidR="007E0251" w:rsidRPr="007E0251">
        <w:rPr>
          <w:rFonts w:ascii="Calibri" w:hAnsi="Calibri" w:cs="Arial"/>
          <w:sz w:val="18"/>
          <w:szCs w:val="18"/>
        </w:rPr>
        <w:t>(Drag the ticks to the appropriate boxes add more if needed)</w:t>
      </w:r>
    </w:p>
    <w:tbl>
      <w:tblPr>
        <w:tblW w:w="874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  <w:gridCol w:w="528"/>
        <w:gridCol w:w="528"/>
        <w:gridCol w:w="528"/>
        <w:gridCol w:w="528"/>
      </w:tblGrid>
      <w:tr w:rsidR="00260868" w:rsidRPr="007E0251" w14:paraId="43E4AB0C" w14:textId="77777777">
        <w:tc>
          <w:tcPr>
            <w:tcW w:w="6628" w:type="dxa"/>
            <w:tcBorders>
              <w:top w:val="nil"/>
              <w:left w:val="nil"/>
            </w:tcBorders>
          </w:tcPr>
          <w:p w14:paraId="4E3289C3" w14:textId="77777777" w:rsidR="00260868" w:rsidRPr="007E0251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03DBDBCE" w14:textId="77777777" w:rsidR="00260868" w:rsidRPr="007E0251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Cs w:val="21"/>
              </w:rPr>
            </w:pPr>
            <w:r w:rsidRPr="007E0251">
              <w:rPr>
                <w:rFonts w:ascii="Calibri" w:hAnsi="Calibri" w:cs="Arial"/>
                <w:color w:val="000000"/>
                <w:szCs w:val="21"/>
              </w:rPr>
              <w:t>1</w:t>
            </w:r>
          </w:p>
        </w:tc>
        <w:tc>
          <w:tcPr>
            <w:tcW w:w="528" w:type="dxa"/>
          </w:tcPr>
          <w:p w14:paraId="248C18C6" w14:textId="77777777" w:rsidR="00260868" w:rsidRPr="007E0251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Cs w:val="21"/>
              </w:rPr>
            </w:pPr>
            <w:r w:rsidRPr="007E0251">
              <w:rPr>
                <w:rFonts w:ascii="Calibri" w:hAnsi="Calibri" w:cs="Arial"/>
                <w:color w:val="000000"/>
                <w:szCs w:val="21"/>
              </w:rPr>
              <w:t>2</w:t>
            </w:r>
          </w:p>
        </w:tc>
        <w:tc>
          <w:tcPr>
            <w:tcW w:w="528" w:type="dxa"/>
          </w:tcPr>
          <w:p w14:paraId="2D9F1A7B" w14:textId="77777777" w:rsidR="00260868" w:rsidRPr="007E0251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Cs w:val="21"/>
              </w:rPr>
            </w:pPr>
            <w:r w:rsidRPr="007E0251">
              <w:rPr>
                <w:rFonts w:ascii="Calibri" w:hAnsi="Calibri" w:cs="Arial"/>
                <w:color w:val="000000"/>
                <w:szCs w:val="21"/>
              </w:rPr>
              <w:t>3</w:t>
            </w:r>
          </w:p>
        </w:tc>
        <w:tc>
          <w:tcPr>
            <w:tcW w:w="528" w:type="dxa"/>
          </w:tcPr>
          <w:p w14:paraId="4BC79D26" w14:textId="77777777" w:rsidR="00260868" w:rsidRPr="007E0251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Cs w:val="21"/>
              </w:rPr>
            </w:pPr>
            <w:r w:rsidRPr="007E0251">
              <w:rPr>
                <w:rFonts w:ascii="Calibri" w:hAnsi="Calibri" w:cs="Arial"/>
                <w:color w:val="000000"/>
                <w:szCs w:val="21"/>
              </w:rPr>
              <w:t>4</w:t>
            </w:r>
          </w:p>
        </w:tc>
      </w:tr>
      <w:tr w:rsidR="00260868" w:rsidRPr="007E0251" w14:paraId="605E41F2" w14:textId="77777777">
        <w:tc>
          <w:tcPr>
            <w:tcW w:w="6628" w:type="dxa"/>
          </w:tcPr>
          <w:p w14:paraId="3682C8F2" w14:textId="77777777" w:rsidR="00260868" w:rsidRDefault="009C5AAF" w:rsidP="007E0251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H</w:t>
            </w:r>
            <w:r w:rsidRPr="009C5AAF">
              <w:rPr>
                <w:rFonts w:ascii="Calibri" w:hAnsi="Calibri" w:cs="Arial"/>
                <w:color w:val="000000"/>
                <w:sz w:val="20"/>
              </w:rPr>
              <w:t>ave a detailed knowledge and understanding of their practice in relation to the development of interactive products as well as the component disciplines</w:t>
            </w:r>
          </w:p>
          <w:p w14:paraId="5263C0BB" w14:textId="77777777" w:rsidR="009B1317" w:rsidRPr="007E0251" w:rsidRDefault="009B1317" w:rsidP="007E0251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528" w:type="dxa"/>
          </w:tcPr>
          <w:p w14:paraId="57E5B773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22BB97BD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11B8E2CA" w14:textId="77777777" w:rsidR="00260868" w:rsidRPr="00E73335" w:rsidRDefault="009D58E5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Cs w:val="21"/>
              </w:rPr>
              <w:t>X</w:t>
            </w:r>
          </w:p>
        </w:tc>
        <w:tc>
          <w:tcPr>
            <w:tcW w:w="528" w:type="dxa"/>
          </w:tcPr>
          <w:p w14:paraId="7CE10A8A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</w:tr>
      <w:tr w:rsidR="00260868" w:rsidRPr="007E0251" w14:paraId="7CCA5D61" w14:textId="77777777">
        <w:tc>
          <w:tcPr>
            <w:tcW w:w="6628" w:type="dxa"/>
          </w:tcPr>
          <w:p w14:paraId="1B14DDD2" w14:textId="77777777" w:rsidR="00260868" w:rsidRDefault="009C5AAF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A</w:t>
            </w:r>
            <w:r w:rsidRPr="009C5AAF">
              <w:rPr>
                <w:rFonts w:ascii="Calibri" w:hAnsi="Calibri" w:cs="Arial"/>
                <w:color w:val="000000"/>
                <w:sz w:val="20"/>
              </w:rPr>
              <w:t>pply the methods and techniques that they have learned to review, consolidate, extend and apply their knowledge and understanding, and to initiate and carry out projects</w:t>
            </w:r>
          </w:p>
          <w:p w14:paraId="0A8E9344" w14:textId="77777777" w:rsidR="009B1317" w:rsidRPr="007E0251" w:rsidRDefault="009B1317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528" w:type="dxa"/>
          </w:tcPr>
          <w:p w14:paraId="1AB4403E" w14:textId="77777777" w:rsidR="00260868" w:rsidRPr="00E73335" w:rsidRDefault="009D58E5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Cs w:val="21"/>
              </w:rPr>
              <w:t>X</w:t>
            </w:r>
          </w:p>
        </w:tc>
        <w:tc>
          <w:tcPr>
            <w:tcW w:w="528" w:type="dxa"/>
          </w:tcPr>
          <w:p w14:paraId="10114845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020E25F5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73D2E5E4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</w:tr>
      <w:tr w:rsidR="00260868" w:rsidRPr="007E0251" w14:paraId="04F3E460" w14:textId="77777777">
        <w:tc>
          <w:tcPr>
            <w:tcW w:w="6628" w:type="dxa"/>
          </w:tcPr>
          <w:p w14:paraId="7A6D4540" w14:textId="77777777" w:rsidR="00260868" w:rsidRDefault="009C5AAF" w:rsidP="003A724E">
            <w:pPr>
              <w:widowControl w:val="0"/>
              <w:spacing w:before="40"/>
              <w:jc w:val="left"/>
              <w:rPr>
                <w:rFonts w:ascii="Calibri" w:hAnsi="Calibri" w:cs="GillSans"/>
                <w:color w:val="000000"/>
                <w:sz w:val="20"/>
              </w:rPr>
            </w:pPr>
            <w:r>
              <w:rPr>
                <w:rFonts w:ascii="Calibri" w:hAnsi="Calibri" w:cs="GillSans"/>
                <w:color w:val="000000"/>
                <w:sz w:val="20"/>
              </w:rPr>
              <w:t>U</w:t>
            </w:r>
            <w:r w:rsidRPr="009C5AAF">
              <w:rPr>
                <w:rFonts w:ascii="Calibri" w:hAnsi="Calibri" w:cs="GillSans"/>
                <w:color w:val="000000"/>
                <w:sz w:val="20"/>
              </w:rPr>
              <w:t>ndertake a detailed analysis both the interpretation and setting of specifications or other briefs</w:t>
            </w:r>
          </w:p>
          <w:p w14:paraId="4D06A18F" w14:textId="77777777" w:rsidR="009B1317" w:rsidRPr="007E0251" w:rsidRDefault="009B1317" w:rsidP="003A724E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528" w:type="dxa"/>
          </w:tcPr>
          <w:p w14:paraId="1270C7CA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0BAD45E3" w14:textId="77777777" w:rsidR="00260868" w:rsidRPr="00E73335" w:rsidRDefault="009D58E5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Cs w:val="21"/>
              </w:rPr>
              <w:t>X</w:t>
            </w:r>
          </w:p>
        </w:tc>
        <w:tc>
          <w:tcPr>
            <w:tcW w:w="528" w:type="dxa"/>
          </w:tcPr>
          <w:p w14:paraId="115EBD1B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7A896BA7" w14:textId="77777777" w:rsidR="00260868" w:rsidRPr="00E73335" w:rsidRDefault="00260868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</w:tr>
      <w:tr w:rsidR="00260868" w:rsidRPr="007E0251" w14:paraId="4A3D1764" w14:textId="77777777">
        <w:tc>
          <w:tcPr>
            <w:tcW w:w="6628" w:type="dxa"/>
          </w:tcPr>
          <w:p w14:paraId="1B8CF059" w14:textId="77777777" w:rsidR="00260868" w:rsidRDefault="009C5AAF" w:rsidP="000102EF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I</w:t>
            </w:r>
            <w:r w:rsidRPr="009C5AAF">
              <w:rPr>
                <w:rFonts w:ascii="Calibri" w:hAnsi="Calibri" w:cs="Arial"/>
                <w:color w:val="000000"/>
                <w:sz w:val="20"/>
              </w:rPr>
              <w:t>dentify and liaise with any relevant authorities to negotiate and obtain approval for their design specifications</w:t>
            </w:r>
          </w:p>
          <w:p w14:paraId="08ED4606" w14:textId="77777777" w:rsidR="009B1317" w:rsidRPr="000102EF" w:rsidRDefault="009B1317" w:rsidP="000102EF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528" w:type="dxa"/>
          </w:tcPr>
          <w:p w14:paraId="11A416CB" w14:textId="77777777" w:rsidR="00260868" w:rsidRPr="00E73335" w:rsidRDefault="00260868" w:rsidP="00243904">
            <w:pPr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5F0B2F94" w14:textId="77777777" w:rsidR="00260868" w:rsidRPr="00E73335" w:rsidRDefault="00260868" w:rsidP="007E0251">
            <w:pPr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4B2D25B2" w14:textId="77777777" w:rsidR="00260868" w:rsidRPr="00E73335" w:rsidRDefault="009D58E5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Cs w:val="21"/>
              </w:rPr>
              <w:t>X</w:t>
            </w:r>
          </w:p>
        </w:tc>
        <w:tc>
          <w:tcPr>
            <w:tcW w:w="528" w:type="dxa"/>
          </w:tcPr>
          <w:p w14:paraId="1E0BEAD8" w14:textId="77777777" w:rsidR="00260868" w:rsidRPr="00E73335" w:rsidRDefault="00260868" w:rsidP="007E0251">
            <w:pPr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</w:tr>
      <w:tr w:rsidR="000102EF" w:rsidRPr="007E0251" w14:paraId="01EB90CD" w14:textId="77777777">
        <w:tc>
          <w:tcPr>
            <w:tcW w:w="6628" w:type="dxa"/>
          </w:tcPr>
          <w:p w14:paraId="24B736A4" w14:textId="77777777" w:rsidR="000102EF" w:rsidRDefault="009C5AAF" w:rsidP="007E0251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I</w:t>
            </w:r>
            <w:r w:rsidRPr="009C5AAF">
              <w:rPr>
                <w:rFonts w:ascii="Calibri" w:hAnsi="Calibri" w:cs="Arial"/>
                <w:color w:val="000000"/>
                <w:sz w:val="20"/>
              </w:rPr>
              <w:t xml:space="preserve">dentify appropriate formats to </w:t>
            </w:r>
            <w:proofErr w:type="spellStart"/>
            <w:r w:rsidRPr="009C5AAF">
              <w:rPr>
                <w:rFonts w:ascii="Calibri" w:hAnsi="Calibri" w:cs="Arial"/>
                <w:color w:val="000000"/>
                <w:sz w:val="20"/>
              </w:rPr>
              <w:t>digitise</w:t>
            </w:r>
            <w:proofErr w:type="spellEnd"/>
            <w:r w:rsidRPr="009C5AAF">
              <w:rPr>
                <w:rFonts w:ascii="Calibri" w:hAnsi="Calibri" w:cs="Arial"/>
                <w:color w:val="000000"/>
                <w:sz w:val="20"/>
              </w:rPr>
              <w:t xml:space="preserve"> assets and deliver their designs so that others can easily implement them</w:t>
            </w:r>
          </w:p>
          <w:p w14:paraId="23B7E6DB" w14:textId="77777777" w:rsidR="009B1317" w:rsidRPr="007E0251" w:rsidRDefault="009B1317" w:rsidP="007E0251">
            <w:pPr>
              <w:widowControl w:val="0"/>
              <w:spacing w:before="40"/>
              <w:jc w:val="left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528" w:type="dxa"/>
          </w:tcPr>
          <w:p w14:paraId="612018A7" w14:textId="77777777" w:rsidR="000102EF" w:rsidRPr="00E73335" w:rsidRDefault="000102EF" w:rsidP="00243904">
            <w:pPr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275EA83E" w14:textId="77777777" w:rsidR="000102EF" w:rsidRPr="00E73335" w:rsidRDefault="009D58E5" w:rsidP="007E0251">
            <w:pPr>
              <w:rPr>
                <w:rFonts w:ascii="Calibri" w:hAnsi="Calibri" w:cs="Arial"/>
                <w:b/>
                <w:color w:val="000000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Cs w:val="21"/>
              </w:rPr>
              <w:t>X</w:t>
            </w:r>
          </w:p>
        </w:tc>
        <w:tc>
          <w:tcPr>
            <w:tcW w:w="528" w:type="dxa"/>
          </w:tcPr>
          <w:p w14:paraId="756929BD" w14:textId="77777777" w:rsidR="000102EF" w:rsidRPr="00E73335" w:rsidRDefault="000102EF" w:rsidP="003A724E">
            <w:pPr>
              <w:widowControl w:val="0"/>
              <w:spacing w:before="40"/>
              <w:jc w:val="left"/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  <w:tc>
          <w:tcPr>
            <w:tcW w:w="528" w:type="dxa"/>
          </w:tcPr>
          <w:p w14:paraId="5E7321FB" w14:textId="77777777" w:rsidR="000102EF" w:rsidRPr="00E73335" w:rsidRDefault="000102EF" w:rsidP="007E0251">
            <w:pPr>
              <w:rPr>
                <w:rFonts w:ascii="Calibri" w:hAnsi="Calibri" w:cs="Arial"/>
                <w:b/>
                <w:color w:val="000000"/>
                <w:szCs w:val="21"/>
              </w:rPr>
            </w:pPr>
          </w:p>
        </w:tc>
      </w:tr>
    </w:tbl>
    <w:p w14:paraId="451EAA31" w14:textId="77777777" w:rsidR="00260868" w:rsidRPr="007E0251" w:rsidRDefault="00260868">
      <w:pPr>
        <w:pStyle w:val="body"/>
        <w:rPr>
          <w:rFonts w:ascii="Calibri" w:hAnsi="Calibri" w:cs="Arial"/>
          <w:sz w:val="20"/>
        </w:rPr>
      </w:pPr>
    </w:p>
    <w:p w14:paraId="4473E99A" w14:textId="77777777" w:rsidR="00260868" w:rsidRPr="007E0251" w:rsidRDefault="00260868" w:rsidP="00C11294">
      <w:pPr>
        <w:pStyle w:val="BATPBanner"/>
        <w:rPr>
          <w:rFonts w:ascii="Calibri" w:hAnsi="Calibri"/>
        </w:rPr>
      </w:pPr>
      <w:r w:rsidRPr="007E0251">
        <w:rPr>
          <w:rFonts w:ascii="Calibri" w:hAnsi="Calibri"/>
        </w:rPr>
        <w:t>Agreed Assessment Submission</w:t>
      </w:r>
    </w:p>
    <w:p w14:paraId="2DD59496" w14:textId="77777777" w:rsidR="001A1AA7" w:rsidRDefault="001A1AA7">
      <w:pPr>
        <w:pStyle w:val="BodyTextIndent"/>
        <w:rPr>
          <w:rFonts w:ascii="Calibri" w:hAnsi="Calibri" w:cs="Arial"/>
          <w:sz w:val="20"/>
        </w:rPr>
      </w:pPr>
    </w:p>
    <w:p w14:paraId="75B1F796" w14:textId="77777777" w:rsidR="00260868" w:rsidRPr="007E0251" w:rsidRDefault="00FD6B15">
      <w:pPr>
        <w:pStyle w:val="BodyTextIndent"/>
        <w:rPr>
          <w:rFonts w:ascii="Calibri" w:hAnsi="Calibri" w:cs="Arial"/>
          <w:sz w:val="20"/>
        </w:rPr>
      </w:pPr>
      <w:bookmarkStart w:id="0" w:name="_Hlk92397705"/>
      <w:r>
        <w:rPr>
          <w:rFonts w:ascii="Calibri" w:hAnsi="Calibri" w:cs="Arial"/>
          <w:sz w:val="20"/>
        </w:rPr>
        <w:t>Project</w:t>
      </w:r>
      <w:r w:rsidR="00260868" w:rsidRPr="007E025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Outcome</w:t>
      </w:r>
    </w:p>
    <w:p w14:paraId="47741F11" w14:textId="77777777" w:rsidR="00260868" w:rsidRDefault="00260868">
      <w:pPr>
        <w:pStyle w:val="BodyTextIndent"/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 xml:space="preserve">This will </w:t>
      </w:r>
      <w:proofErr w:type="gramStart"/>
      <w:r w:rsidR="00FD6B15">
        <w:rPr>
          <w:rFonts w:ascii="Calibri" w:hAnsi="Calibri" w:cs="Arial"/>
          <w:b/>
          <w:sz w:val="20"/>
        </w:rPr>
        <w:t>include</w:t>
      </w:r>
      <w:r w:rsidRPr="007E0251">
        <w:rPr>
          <w:rFonts w:ascii="Calibri" w:hAnsi="Calibri" w:cs="Arial"/>
          <w:b/>
          <w:sz w:val="20"/>
        </w:rPr>
        <w:t>:-</w:t>
      </w:r>
      <w:proofErr w:type="gramEnd"/>
      <w:r w:rsidR="00E73335">
        <w:rPr>
          <w:rFonts w:ascii="Calibri" w:hAnsi="Calibri" w:cs="Arial"/>
          <w:b/>
          <w:sz w:val="20"/>
        </w:rPr>
        <w:t xml:space="preserve"> </w:t>
      </w:r>
      <w:r w:rsidR="006B034E">
        <w:rPr>
          <w:rFonts w:ascii="Calibri" w:hAnsi="Calibri" w:cs="Arial"/>
          <w:b/>
          <w:sz w:val="20"/>
        </w:rPr>
        <w:t>Hopefully some of this work can be put into my design work.</w:t>
      </w:r>
    </w:p>
    <w:p w14:paraId="4CD8A677" w14:textId="77777777" w:rsidR="00FD6B15" w:rsidRPr="007E0251" w:rsidRDefault="00FD6B15">
      <w:pPr>
        <w:pStyle w:val="BodyTextIndent"/>
        <w:rPr>
          <w:rFonts w:ascii="Calibri" w:hAnsi="Calibri" w:cs="Arial"/>
          <w:b/>
          <w:sz w:val="20"/>
        </w:rPr>
      </w:pPr>
    </w:p>
    <w:p w14:paraId="2E771486" w14:textId="77777777" w:rsidR="00FD6B15" w:rsidRPr="007E0251" w:rsidRDefault="00FD6B15" w:rsidP="00FD6B15">
      <w:pPr>
        <w:pStyle w:val="BodyTextInden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Project</w:t>
      </w:r>
      <w:r w:rsidRPr="007E0251">
        <w:rPr>
          <w:rFonts w:ascii="Calibri" w:hAnsi="Calibri" w:cs="Arial"/>
          <w:sz w:val="20"/>
        </w:rPr>
        <w:t xml:space="preserve"> Portfolio</w:t>
      </w:r>
    </w:p>
    <w:p w14:paraId="295B24BC" w14:textId="77777777" w:rsidR="00FD6B15" w:rsidRPr="007E0251" w:rsidRDefault="00FD6B15" w:rsidP="00FD6B15">
      <w:pPr>
        <w:pStyle w:val="BodyTextIndent"/>
        <w:rPr>
          <w:rFonts w:ascii="Calibri" w:hAnsi="Calibri" w:cs="Arial"/>
          <w:b/>
          <w:sz w:val="20"/>
        </w:rPr>
      </w:pPr>
      <w:r w:rsidRPr="007E0251">
        <w:rPr>
          <w:rFonts w:ascii="Calibri" w:hAnsi="Calibri" w:cs="Arial"/>
          <w:b/>
          <w:sz w:val="20"/>
        </w:rPr>
        <w:t xml:space="preserve">This will </w:t>
      </w:r>
      <w:proofErr w:type="gramStart"/>
      <w:r w:rsidRPr="007E0251">
        <w:rPr>
          <w:rFonts w:ascii="Calibri" w:hAnsi="Calibri" w:cs="Arial"/>
          <w:b/>
          <w:sz w:val="20"/>
        </w:rPr>
        <w:t>contain:-</w:t>
      </w:r>
      <w:proofErr w:type="gramEnd"/>
      <w:r w:rsidR="00E73335">
        <w:rPr>
          <w:rFonts w:ascii="Calibri" w:hAnsi="Calibri" w:cs="Arial"/>
          <w:b/>
          <w:sz w:val="20"/>
        </w:rPr>
        <w:t xml:space="preserve"> </w:t>
      </w:r>
      <w:r w:rsidR="006B034E">
        <w:rPr>
          <w:rFonts w:ascii="Calibri" w:hAnsi="Calibri" w:cs="Arial"/>
          <w:b/>
          <w:sz w:val="20"/>
        </w:rPr>
        <w:t xml:space="preserve"> Any design work I have done in my placement.</w:t>
      </w:r>
    </w:p>
    <w:bookmarkEnd w:id="0"/>
    <w:p w14:paraId="289D01C9" w14:textId="77777777" w:rsidR="00260868" w:rsidRPr="007E0251" w:rsidRDefault="00260868">
      <w:pPr>
        <w:pStyle w:val="BodyTextIndent"/>
        <w:rPr>
          <w:rFonts w:ascii="Calibri" w:hAnsi="Calibri" w:cs="Arial"/>
          <w:b/>
          <w:sz w:val="20"/>
        </w:rPr>
      </w:pPr>
    </w:p>
    <w:p w14:paraId="2A5A4C6B" w14:textId="77777777" w:rsidR="00260868" w:rsidRPr="007E0251" w:rsidRDefault="00260868">
      <w:pPr>
        <w:pStyle w:val="BodyTextIndent"/>
        <w:rPr>
          <w:rFonts w:ascii="Calibri" w:hAnsi="Calibri" w:cs="Arial"/>
          <w:b/>
          <w:sz w:val="20"/>
        </w:rPr>
      </w:pPr>
    </w:p>
    <w:p w14:paraId="65327AE3" w14:textId="77777777" w:rsidR="00260868" w:rsidRPr="007E0251" w:rsidRDefault="00260868">
      <w:pPr>
        <w:pStyle w:val="BodyTextIndent"/>
        <w:rPr>
          <w:rFonts w:ascii="Calibri" w:hAnsi="Calibri" w:cs="Arial"/>
          <w:b/>
          <w:sz w:val="20"/>
        </w:rPr>
      </w:pPr>
    </w:p>
    <w:p w14:paraId="5CA14462" w14:textId="77777777" w:rsidR="00260868" w:rsidRPr="003D646B" w:rsidRDefault="00260868">
      <w:pPr>
        <w:pStyle w:val="BodyTextIndent"/>
        <w:rPr>
          <w:rFonts w:ascii="Calibri" w:hAnsi="Calibri" w:cs="Arial"/>
          <w:b/>
          <w:sz w:val="20"/>
        </w:rPr>
      </w:pPr>
      <w:r w:rsidRPr="003D646B">
        <w:rPr>
          <w:rFonts w:ascii="Calibri" w:hAnsi="Calibri" w:cs="Arial"/>
          <w:b/>
          <w:sz w:val="20"/>
        </w:rPr>
        <w:t xml:space="preserve">Signed &amp; </w:t>
      </w:r>
      <w:proofErr w:type="gramStart"/>
      <w:r w:rsidRPr="003D646B">
        <w:rPr>
          <w:rFonts w:ascii="Calibri" w:hAnsi="Calibri" w:cs="Arial"/>
          <w:b/>
          <w:sz w:val="20"/>
        </w:rPr>
        <w:t>Agreed</w:t>
      </w:r>
      <w:proofErr w:type="gramEnd"/>
      <w:r w:rsidRPr="003D646B">
        <w:rPr>
          <w:rFonts w:ascii="Calibri" w:hAnsi="Calibri" w:cs="Arial"/>
          <w:b/>
          <w:sz w:val="20"/>
        </w:rPr>
        <w:t xml:space="preserve"> </w:t>
      </w:r>
      <w:proofErr w:type="gramStart"/>
      <w:r w:rsidRPr="003D646B">
        <w:rPr>
          <w:rFonts w:ascii="Calibri" w:hAnsi="Calibri" w:cs="Arial"/>
          <w:b/>
          <w:sz w:val="20"/>
        </w:rPr>
        <w:t>by :</w:t>
      </w:r>
      <w:proofErr w:type="gramEnd"/>
      <w:r w:rsidRPr="003D646B">
        <w:rPr>
          <w:rFonts w:ascii="Calibri" w:hAnsi="Calibri" w:cs="Arial"/>
          <w:b/>
          <w:sz w:val="20"/>
        </w:rPr>
        <w:t>-</w:t>
      </w:r>
    </w:p>
    <w:p w14:paraId="31C94F5A" w14:textId="77777777" w:rsidR="00260868" w:rsidRPr="007E0251" w:rsidRDefault="00260868">
      <w:pPr>
        <w:pStyle w:val="BodyTextIndent"/>
        <w:rPr>
          <w:rFonts w:ascii="Calibri" w:hAnsi="Calibri" w:cs="Arial"/>
          <w:b/>
          <w:sz w:val="20"/>
        </w:rPr>
      </w:pPr>
    </w:p>
    <w:p w14:paraId="12F5EAD1" w14:textId="77777777" w:rsidR="00260868" w:rsidRPr="007E0251" w:rsidRDefault="00260868" w:rsidP="00FF3E41">
      <w:pPr>
        <w:pStyle w:val="BodyTextIndent"/>
        <w:tabs>
          <w:tab w:val="left" w:pos="2835"/>
        </w:tabs>
        <w:rPr>
          <w:rFonts w:ascii="Calibri" w:hAnsi="Calibri" w:cs="Arial"/>
          <w:sz w:val="20"/>
          <w:u w:val="single"/>
        </w:rPr>
      </w:pPr>
      <w:r w:rsidRPr="007E0251">
        <w:rPr>
          <w:rFonts w:ascii="Calibri" w:hAnsi="Calibri" w:cs="Arial"/>
          <w:sz w:val="20"/>
        </w:rPr>
        <w:t>Placement Representative</w:t>
      </w:r>
      <w:r w:rsidRPr="007E0251">
        <w:rPr>
          <w:rFonts w:ascii="Calibri" w:hAnsi="Calibri" w:cs="Arial"/>
          <w:sz w:val="20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</w:p>
    <w:p w14:paraId="7F3E1376" w14:textId="77777777" w:rsidR="00260868" w:rsidRPr="007E0251" w:rsidRDefault="00260868" w:rsidP="00FF3E41">
      <w:pPr>
        <w:pStyle w:val="BodyTextIndent"/>
        <w:tabs>
          <w:tab w:val="left" w:pos="2835"/>
        </w:tabs>
        <w:rPr>
          <w:rFonts w:ascii="Calibri" w:hAnsi="Calibri" w:cs="Arial"/>
          <w:b/>
          <w:sz w:val="20"/>
        </w:rPr>
      </w:pPr>
    </w:p>
    <w:p w14:paraId="0B7D9746" w14:textId="77777777" w:rsidR="00260868" w:rsidRPr="007E0251" w:rsidRDefault="00260868" w:rsidP="00FF3E41">
      <w:pPr>
        <w:pStyle w:val="BodyTextIndent"/>
        <w:tabs>
          <w:tab w:val="left" w:pos="2835"/>
        </w:tabs>
        <w:rPr>
          <w:rFonts w:ascii="Calibri" w:hAnsi="Calibri" w:cs="Arial"/>
          <w:b/>
          <w:sz w:val="20"/>
        </w:rPr>
      </w:pPr>
    </w:p>
    <w:p w14:paraId="6C210037" w14:textId="77777777" w:rsidR="00260868" w:rsidRPr="007E0251" w:rsidRDefault="00260868" w:rsidP="00FF3E41">
      <w:pPr>
        <w:pStyle w:val="BodyTextIndent"/>
        <w:tabs>
          <w:tab w:val="left" w:pos="2835"/>
        </w:tabs>
        <w:rPr>
          <w:rFonts w:ascii="Calibri" w:hAnsi="Calibri" w:cs="Arial"/>
          <w:sz w:val="20"/>
        </w:rPr>
      </w:pPr>
      <w:r w:rsidRPr="007E0251">
        <w:rPr>
          <w:rFonts w:ascii="Calibri" w:hAnsi="Calibri" w:cs="Arial"/>
          <w:sz w:val="20"/>
        </w:rPr>
        <w:t>Supervising Tutor</w:t>
      </w:r>
      <w:r w:rsidRPr="007E0251">
        <w:rPr>
          <w:rFonts w:ascii="Calibri" w:hAnsi="Calibri" w:cs="Arial"/>
          <w:sz w:val="20"/>
        </w:rPr>
        <w:tab/>
      </w:r>
      <w:r w:rsidRPr="007E0251">
        <w:rPr>
          <w:rFonts w:ascii="Calibri" w:hAnsi="Calibri" w:cs="Arial"/>
          <w:sz w:val="20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</w:p>
    <w:p w14:paraId="49122921" w14:textId="77777777" w:rsidR="00260868" w:rsidRPr="007E0251" w:rsidRDefault="00260868">
      <w:pPr>
        <w:pStyle w:val="BodyTextIndent"/>
        <w:rPr>
          <w:rFonts w:ascii="Calibri" w:hAnsi="Calibri" w:cs="Arial"/>
          <w:b/>
          <w:sz w:val="20"/>
        </w:rPr>
      </w:pPr>
    </w:p>
    <w:p w14:paraId="58C0A716" w14:textId="77777777" w:rsidR="00260868" w:rsidRPr="007E0251" w:rsidRDefault="00260868">
      <w:pPr>
        <w:pStyle w:val="BodyTextIndent"/>
        <w:rPr>
          <w:rFonts w:ascii="Calibri" w:hAnsi="Calibri" w:cs="Arial"/>
          <w:b/>
          <w:sz w:val="20"/>
        </w:rPr>
      </w:pPr>
    </w:p>
    <w:p w14:paraId="71D6D77F" w14:textId="77777777" w:rsidR="00260868" w:rsidRPr="007E0251" w:rsidRDefault="00260868">
      <w:pPr>
        <w:pStyle w:val="BodyTextIndent"/>
        <w:rPr>
          <w:rFonts w:ascii="Calibri" w:hAnsi="Calibri" w:cs="Arial"/>
          <w:sz w:val="20"/>
        </w:rPr>
      </w:pPr>
      <w:r w:rsidRPr="007E0251">
        <w:rPr>
          <w:rFonts w:ascii="Calibri" w:hAnsi="Calibri" w:cs="Arial"/>
          <w:sz w:val="20"/>
        </w:rPr>
        <w:t>Student</w:t>
      </w:r>
      <w:r w:rsidRPr="007E0251">
        <w:rPr>
          <w:rFonts w:ascii="Calibri" w:hAnsi="Calibri" w:cs="Arial"/>
          <w:sz w:val="20"/>
        </w:rPr>
        <w:tab/>
      </w:r>
      <w:r w:rsidRPr="007E0251">
        <w:rPr>
          <w:rFonts w:ascii="Calibri" w:hAnsi="Calibri" w:cs="Arial"/>
          <w:sz w:val="20"/>
        </w:rPr>
        <w:tab/>
      </w:r>
      <w:r w:rsidRPr="007E0251">
        <w:rPr>
          <w:rFonts w:ascii="Calibri" w:hAnsi="Calibri" w:cs="Arial"/>
          <w:sz w:val="20"/>
        </w:rPr>
        <w:tab/>
      </w:r>
      <w:r w:rsidR="00E40B3B">
        <w:rPr>
          <w:rFonts w:ascii="Calibri" w:hAnsi="Calibri" w:cs="Arial"/>
          <w:sz w:val="20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  <w:r w:rsidRPr="007E0251">
        <w:rPr>
          <w:rFonts w:ascii="Calibri" w:hAnsi="Calibri" w:cs="Arial"/>
          <w:sz w:val="20"/>
          <w:u w:val="single"/>
        </w:rPr>
        <w:tab/>
      </w:r>
    </w:p>
    <w:sectPr w:rsidR="00260868" w:rsidRPr="007E0251" w:rsidSect="006A0EA3">
      <w:pgSz w:w="11880" w:h="16820"/>
      <w:pgMar w:top="1135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A174" w14:textId="77777777" w:rsidR="00FB4AB6" w:rsidRDefault="00FB4AB6">
      <w:r>
        <w:separator/>
      </w:r>
    </w:p>
  </w:endnote>
  <w:endnote w:type="continuationSeparator" w:id="0">
    <w:p w14:paraId="6252E551" w14:textId="77777777" w:rsidR="00FB4AB6" w:rsidRDefault="00F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chindler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F88B" w14:textId="77777777" w:rsidR="008342B1" w:rsidRDefault="008342B1">
    <w:pPr>
      <w:pStyle w:val="Footer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813FE2">
      <w:rPr>
        <w:noProof/>
      </w:rPr>
      <w:t>1</w:t>
    </w:r>
    <w:r>
      <w:fldChar w:fldCharType="end"/>
    </w:r>
    <w:r>
      <w:t>.</w:t>
    </w:r>
  </w:p>
  <w:p w14:paraId="76F6D2D8" w14:textId="77777777" w:rsidR="008342B1" w:rsidRPr="008341D0" w:rsidRDefault="008342B1" w:rsidP="0043671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F9AE" w14:textId="77777777" w:rsidR="00FB4AB6" w:rsidRDefault="00FB4AB6">
      <w:r>
        <w:separator/>
      </w:r>
    </w:p>
  </w:footnote>
  <w:footnote w:type="continuationSeparator" w:id="0">
    <w:p w14:paraId="6E7CEA76" w14:textId="77777777" w:rsidR="00FB4AB6" w:rsidRDefault="00FB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E89E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" w15:restartNumberingAfterBreak="0">
    <w:nsid w:val="00D50D6F"/>
    <w:multiLevelType w:val="hybridMultilevel"/>
    <w:tmpl w:val="0ABC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5B3D7D"/>
    <w:multiLevelType w:val="multilevel"/>
    <w:tmpl w:val="6CD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517EB"/>
    <w:multiLevelType w:val="hybridMultilevel"/>
    <w:tmpl w:val="52029B78"/>
    <w:lvl w:ilvl="0" w:tplc="D2DE1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chindler" w:hAnsi="Schindl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032A"/>
    <w:multiLevelType w:val="hybridMultilevel"/>
    <w:tmpl w:val="770A209C"/>
    <w:lvl w:ilvl="0" w:tplc="08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09B0149"/>
    <w:multiLevelType w:val="multilevel"/>
    <w:tmpl w:val="65F4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8F7C94"/>
    <w:multiLevelType w:val="hybridMultilevel"/>
    <w:tmpl w:val="04A8D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785A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1F3C6F"/>
    <w:multiLevelType w:val="hybridMultilevel"/>
    <w:tmpl w:val="43C42C76"/>
    <w:lvl w:ilvl="0" w:tplc="81785A66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29571E"/>
    <w:multiLevelType w:val="hybridMultilevel"/>
    <w:tmpl w:val="B0D69A58"/>
    <w:lvl w:ilvl="0" w:tplc="D2DE1A9C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chindler" w:hAnsi="Schindl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50A51A1"/>
    <w:multiLevelType w:val="hybridMultilevel"/>
    <w:tmpl w:val="8DA20CAA"/>
    <w:lvl w:ilvl="0" w:tplc="08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 w16cid:durableId="1159229223">
    <w:abstractNumId w:val="1"/>
  </w:num>
  <w:num w:numId="2" w16cid:durableId="178324314">
    <w:abstractNumId w:val="3"/>
  </w:num>
  <w:num w:numId="3" w16cid:durableId="1222252201">
    <w:abstractNumId w:val="7"/>
  </w:num>
  <w:num w:numId="4" w16cid:durableId="214321600">
    <w:abstractNumId w:val="4"/>
  </w:num>
  <w:num w:numId="5" w16cid:durableId="304553563">
    <w:abstractNumId w:val="6"/>
  </w:num>
  <w:num w:numId="6" w16cid:durableId="957293740">
    <w:abstractNumId w:val="2"/>
  </w:num>
  <w:num w:numId="7" w16cid:durableId="643240009">
    <w:abstractNumId w:val="9"/>
  </w:num>
  <w:num w:numId="8" w16cid:durableId="1902666367">
    <w:abstractNumId w:val="10"/>
  </w:num>
  <w:num w:numId="9" w16cid:durableId="1846700253">
    <w:abstractNumId w:val="5"/>
  </w:num>
  <w:num w:numId="10" w16cid:durableId="717708403">
    <w:abstractNumId w:val="8"/>
  </w:num>
  <w:num w:numId="11" w16cid:durableId="208591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wMDUyMDYyMDMxNzNX0lEKTi0uzszPAykwrgUAaGbiXSwAAAA="/>
  </w:docVars>
  <w:rsids>
    <w:rsidRoot w:val="000B159B"/>
    <w:rsid w:val="000102EF"/>
    <w:rsid w:val="0002468C"/>
    <w:rsid w:val="00034833"/>
    <w:rsid w:val="00035999"/>
    <w:rsid w:val="000B159B"/>
    <w:rsid w:val="00140067"/>
    <w:rsid w:val="001544B6"/>
    <w:rsid w:val="001A1AA7"/>
    <w:rsid w:val="001B1382"/>
    <w:rsid w:val="001E48DF"/>
    <w:rsid w:val="001F24E6"/>
    <w:rsid w:val="001F4013"/>
    <w:rsid w:val="00204996"/>
    <w:rsid w:val="002422E2"/>
    <w:rsid w:val="00243904"/>
    <w:rsid w:val="00260868"/>
    <w:rsid w:val="00265BC9"/>
    <w:rsid w:val="00275016"/>
    <w:rsid w:val="002A1DD5"/>
    <w:rsid w:val="002C4AF8"/>
    <w:rsid w:val="002E0050"/>
    <w:rsid w:val="002E5DA3"/>
    <w:rsid w:val="002F0189"/>
    <w:rsid w:val="00324D78"/>
    <w:rsid w:val="0033305A"/>
    <w:rsid w:val="00345709"/>
    <w:rsid w:val="00351DCA"/>
    <w:rsid w:val="003701E6"/>
    <w:rsid w:val="00391306"/>
    <w:rsid w:val="003913C2"/>
    <w:rsid w:val="003A301F"/>
    <w:rsid w:val="003A724E"/>
    <w:rsid w:val="003C6B26"/>
    <w:rsid w:val="003D646B"/>
    <w:rsid w:val="003E58D3"/>
    <w:rsid w:val="003F28FD"/>
    <w:rsid w:val="00401F5F"/>
    <w:rsid w:val="00417388"/>
    <w:rsid w:val="00417DB1"/>
    <w:rsid w:val="00436715"/>
    <w:rsid w:val="00447B22"/>
    <w:rsid w:val="00451C56"/>
    <w:rsid w:val="00452405"/>
    <w:rsid w:val="00452B64"/>
    <w:rsid w:val="00470ABA"/>
    <w:rsid w:val="00474298"/>
    <w:rsid w:val="00487B63"/>
    <w:rsid w:val="004C14A4"/>
    <w:rsid w:val="004E5B2C"/>
    <w:rsid w:val="004F572E"/>
    <w:rsid w:val="00556D40"/>
    <w:rsid w:val="0057042E"/>
    <w:rsid w:val="00574090"/>
    <w:rsid w:val="00577DD0"/>
    <w:rsid w:val="005B5220"/>
    <w:rsid w:val="005E2C4A"/>
    <w:rsid w:val="006004A4"/>
    <w:rsid w:val="006011BA"/>
    <w:rsid w:val="00611E43"/>
    <w:rsid w:val="00681805"/>
    <w:rsid w:val="006A0EA3"/>
    <w:rsid w:val="006A0F0C"/>
    <w:rsid w:val="006B034E"/>
    <w:rsid w:val="006B073C"/>
    <w:rsid w:val="006C4389"/>
    <w:rsid w:val="007159CA"/>
    <w:rsid w:val="007213D6"/>
    <w:rsid w:val="00741A8A"/>
    <w:rsid w:val="00753B83"/>
    <w:rsid w:val="00764085"/>
    <w:rsid w:val="00772FA3"/>
    <w:rsid w:val="00787964"/>
    <w:rsid w:val="00790F5F"/>
    <w:rsid w:val="007E0251"/>
    <w:rsid w:val="007E0826"/>
    <w:rsid w:val="007E50FC"/>
    <w:rsid w:val="007E53C6"/>
    <w:rsid w:val="00811ED1"/>
    <w:rsid w:val="00813350"/>
    <w:rsid w:val="00813FE2"/>
    <w:rsid w:val="008341D0"/>
    <w:rsid w:val="008342B1"/>
    <w:rsid w:val="00845DCD"/>
    <w:rsid w:val="008D76D2"/>
    <w:rsid w:val="008E14BF"/>
    <w:rsid w:val="00917207"/>
    <w:rsid w:val="00980635"/>
    <w:rsid w:val="0098730C"/>
    <w:rsid w:val="009B1317"/>
    <w:rsid w:val="009B48DD"/>
    <w:rsid w:val="009B561B"/>
    <w:rsid w:val="009B7A7D"/>
    <w:rsid w:val="009C5AAF"/>
    <w:rsid w:val="009D58E5"/>
    <w:rsid w:val="009E5023"/>
    <w:rsid w:val="00A27F8B"/>
    <w:rsid w:val="00A417F8"/>
    <w:rsid w:val="00A5406A"/>
    <w:rsid w:val="00A5583B"/>
    <w:rsid w:val="00A60DFC"/>
    <w:rsid w:val="00A8313B"/>
    <w:rsid w:val="00A931F5"/>
    <w:rsid w:val="00AD532F"/>
    <w:rsid w:val="00AF5B00"/>
    <w:rsid w:val="00B323FD"/>
    <w:rsid w:val="00BE0D8C"/>
    <w:rsid w:val="00BE70BE"/>
    <w:rsid w:val="00BE7FCB"/>
    <w:rsid w:val="00C11294"/>
    <w:rsid w:val="00C37F01"/>
    <w:rsid w:val="00C46716"/>
    <w:rsid w:val="00C65632"/>
    <w:rsid w:val="00C77982"/>
    <w:rsid w:val="00C83435"/>
    <w:rsid w:val="00C944FE"/>
    <w:rsid w:val="00CF11A7"/>
    <w:rsid w:val="00D30DE4"/>
    <w:rsid w:val="00D34E98"/>
    <w:rsid w:val="00D66CAB"/>
    <w:rsid w:val="00E40B3B"/>
    <w:rsid w:val="00E43F2B"/>
    <w:rsid w:val="00E63274"/>
    <w:rsid w:val="00E73335"/>
    <w:rsid w:val="00E774C5"/>
    <w:rsid w:val="00EF7BCB"/>
    <w:rsid w:val="00F279D9"/>
    <w:rsid w:val="00F37D6D"/>
    <w:rsid w:val="00F4381B"/>
    <w:rsid w:val="00F455D3"/>
    <w:rsid w:val="00F62C00"/>
    <w:rsid w:val="00F70C01"/>
    <w:rsid w:val="00FA051C"/>
    <w:rsid w:val="00FB2E80"/>
    <w:rsid w:val="00FB4AB6"/>
    <w:rsid w:val="00FC03D7"/>
    <w:rsid w:val="00FC4552"/>
    <w:rsid w:val="00FC643D"/>
    <w:rsid w:val="00FD0C7D"/>
    <w:rsid w:val="00FD6B15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E9D4B"/>
  <w15:chartTrackingRefBased/>
  <w15:docId w15:val="{5E16C0C6-2D8C-624F-9FE2-86154D07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New York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B1"/>
    <w:pPr>
      <w:jc w:val="both"/>
    </w:pPr>
    <w:rPr>
      <w:rFonts w:ascii="Helvetica" w:hAnsi="Helvetica" w:cs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17DB1"/>
    <w:pPr>
      <w:spacing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7DB1"/>
    <w:pPr>
      <w:spacing w:before="12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7DB1"/>
    <w:pPr>
      <w:ind w:left="3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17DB1"/>
    <w:pPr>
      <w:ind w:left="360"/>
      <w:outlineLvl w:val="3"/>
    </w:pPr>
    <w:rPr>
      <w:rFonts w:ascii="Calibri" w:eastAsia="MS Mincho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17DB1"/>
    <w:pPr>
      <w:ind w:left="72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17DB1"/>
    <w:pPr>
      <w:ind w:left="720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17DB1"/>
    <w:pPr>
      <w:ind w:left="720"/>
      <w:outlineLvl w:val="6"/>
    </w:pPr>
    <w:rPr>
      <w:rFonts w:ascii="Calibri" w:eastAsia="MS Mincho" w:hAnsi="Calibri"/>
      <w:szCs w:val="24"/>
    </w:rPr>
  </w:style>
  <w:style w:type="paragraph" w:styleId="Heading9">
    <w:name w:val="heading 9"/>
    <w:basedOn w:val="Normal"/>
    <w:next w:val="Normal"/>
    <w:link w:val="Heading9Char"/>
    <w:qFormat/>
    <w:rsid w:val="00417DB1"/>
    <w:pPr>
      <w:keepNext/>
      <w:tabs>
        <w:tab w:val="left" w:pos="6804"/>
        <w:tab w:val="left" w:pos="6946"/>
        <w:tab w:val="left" w:pos="7088"/>
        <w:tab w:val="left" w:pos="7230"/>
      </w:tabs>
      <w:jc w:val="center"/>
      <w:outlineLvl w:val="8"/>
    </w:pPr>
    <w:rPr>
      <w:rFonts w:ascii="Cambria" w:eastAsia="MS Gothic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Pr>
      <w:rFonts w:ascii="Cambria" w:eastAsia="MS Gothic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Pr>
      <w:rFonts w:ascii="Calibri" w:eastAsia="MS Mincho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Pr>
      <w:rFonts w:ascii="Calibri" w:eastAsia="MS Mincho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Pr>
      <w:rFonts w:ascii="Calibri" w:eastAsia="MS Mincho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Pr>
      <w:rFonts w:ascii="Calibri" w:eastAsia="MS Mincho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Pr>
      <w:rFonts w:ascii="Cambria" w:eastAsia="MS Gothic" w:hAnsi="Cambria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417DB1"/>
  </w:style>
  <w:style w:type="character" w:customStyle="1" w:styleId="BodyTextChar">
    <w:name w:val="Body Text Char"/>
    <w:link w:val="BodyText"/>
    <w:semiHidden/>
    <w:rPr>
      <w:rFonts w:ascii="Helvetica" w:hAnsi="Helvetica" w:cs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417DB1"/>
  </w:style>
  <w:style w:type="character" w:customStyle="1" w:styleId="BodyTextIndentChar">
    <w:name w:val="Body Text Indent Char"/>
    <w:link w:val="BodyTextIndent"/>
    <w:semiHidden/>
    <w:rPr>
      <w:rFonts w:ascii="Helvetica" w:hAnsi="Helvetica" w:cs="Times New Roman"/>
      <w:sz w:val="24"/>
      <w:lang w:val="en-US" w:eastAsia="en-US"/>
    </w:rPr>
  </w:style>
  <w:style w:type="paragraph" w:styleId="Footer">
    <w:name w:val="footer"/>
    <w:basedOn w:val="Normal"/>
    <w:link w:val="FooterChar"/>
    <w:rsid w:val="00417DB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semiHidden/>
    <w:rPr>
      <w:rFonts w:ascii="Helvetica" w:hAnsi="Helvetica" w:cs="Times New Roman"/>
      <w:sz w:val="24"/>
      <w:lang w:val="en-US" w:eastAsia="en-US"/>
    </w:rPr>
  </w:style>
  <w:style w:type="paragraph" w:styleId="Header">
    <w:name w:val="header"/>
    <w:basedOn w:val="Normal"/>
    <w:link w:val="HeaderChar"/>
    <w:rsid w:val="00417DB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semiHidden/>
    <w:rPr>
      <w:rFonts w:ascii="Helvetica" w:hAnsi="Helvetica" w:cs="Times New Roman"/>
      <w:sz w:val="24"/>
      <w:lang w:val="en-US" w:eastAsia="en-US"/>
    </w:rPr>
  </w:style>
  <w:style w:type="character" w:styleId="FootnoteReference">
    <w:name w:val="footnote reference"/>
    <w:semiHidden/>
    <w:rsid w:val="00417DB1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17DB1"/>
    <w:rPr>
      <w:sz w:val="20"/>
    </w:rPr>
  </w:style>
  <w:style w:type="character" w:customStyle="1" w:styleId="FootnoteTextChar">
    <w:name w:val="Footnote Text Char"/>
    <w:link w:val="FootnoteText"/>
    <w:semiHidden/>
    <w:rPr>
      <w:rFonts w:ascii="Helvetica" w:hAnsi="Helvetica" w:cs="Times New Roman"/>
      <w:lang w:val="en-US" w:eastAsia="en-US"/>
    </w:rPr>
  </w:style>
  <w:style w:type="paragraph" w:customStyle="1" w:styleId="headerindent">
    <w:name w:val="header indent"/>
    <w:basedOn w:val="Normal"/>
    <w:next w:val="Normal"/>
    <w:rsid w:val="00417DB1"/>
    <w:pPr>
      <w:ind w:left="1700" w:right="-360" w:hanging="1700"/>
    </w:pPr>
  </w:style>
  <w:style w:type="paragraph" w:customStyle="1" w:styleId="indent">
    <w:name w:val="indent"/>
    <w:basedOn w:val="Normal"/>
    <w:rsid w:val="00417DB1"/>
    <w:pPr>
      <w:ind w:left="1700"/>
    </w:pPr>
  </w:style>
  <w:style w:type="paragraph" w:customStyle="1" w:styleId="linedevider">
    <w:name w:val="line devider"/>
    <w:basedOn w:val="Normal"/>
    <w:next w:val="headerindent"/>
    <w:rsid w:val="00417DB1"/>
    <w:pPr>
      <w:pBdr>
        <w:bottom w:val="single" w:sz="12" w:space="0" w:color="auto"/>
      </w:pBdr>
      <w:ind w:right="-300"/>
      <w:jc w:val="left"/>
    </w:pPr>
  </w:style>
  <w:style w:type="paragraph" w:customStyle="1" w:styleId="BATPBanner">
    <w:name w:val="BATP Banner"/>
    <w:basedOn w:val="Normal"/>
    <w:rsid w:val="00417DB1"/>
    <w:pPr>
      <w:shd w:val="solid" w:color="auto" w:fill="auto"/>
      <w:tabs>
        <w:tab w:val="right" w:pos="8520"/>
      </w:tabs>
      <w:ind w:right="-360"/>
      <w:jc w:val="left"/>
    </w:pPr>
    <w:rPr>
      <w:b/>
      <w:color w:val="FFFFFF"/>
    </w:rPr>
  </w:style>
  <w:style w:type="paragraph" w:customStyle="1" w:styleId="unitinfo">
    <w:name w:val="unit info"/>
    <w:basedOn w:val="headerindent"/>
    <w:rsid w:val="00417DB1"/>
  </w:style>
  <w:style w:type="paragraph" w:customStyle="1" w:styleId="bulletindent">
    <w:name w:val="bullet indent"/>
    <w:basedOn w:val="headerindent"/>
    <w:rsid w:val="00417DB1"/>
    <w:pPr>
      <w:ind w:left="2040" w:hanging="320"/>
    </w:pPr>
  </w:style>
  <w:style w:type="paragraph" w:customStyle="1" w:styleId="header2">
    <w:name w:val="header 2"/>
    <w:basedOn w:val="unitinfo"/>
    <w:rsid w:val="00417DB1"/>
    <w:rPr>
      <w:b/>
      <w:position w:val="6"/>
      <w:sz w:val="28"/>
    </w:rPr>
  </w:style>
  <w:style w:type="paragraph" w:customStyle="1" w:styleId="body">
    <w:name w:val="body"/>
    <w:basedOn w:val="Normal"/>
    <w:rsid w:val="00417DB1"/>
    <w:pPr>
      <w:spacing w:after="120"/>
    </w:pPr>
  </w:style>
  <w:style w:type="paragraph" w:customStyle="1" w:styleId="objective">
    <w:name w:val="objective"/>
    <w:basedOn w:val="Normal"/>
    <w:rsid w:val="00417DB1"/>
    <w:pPr>
      <w:tabs>
        <w:tab w:val="left" w:pos="1780"/>
      </w:tabs>
      <w:ind w:right="-102"/>
    </w:pPr>
    <w:rPr>
      <w:b/>
      <w:color w:val="FFFFFF"/>
    </w:rPr>
  </w:style>
  <w:style w:type="character" w:styleId="Hyperlink">
    <w:name w:val="Hyperlink"/>
    <w:rsid w:val="00BE0D8C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BE0D8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rrow">
    <w:name w:val="arrow"/>
    <w:rsid w:val="00D30DE4"/>
    <w:rPr>
      <w:rFonts w:cs="Times New Roman"/>
    </w:rPr>
  </w:style>
  <w:style w:type="character" w:customStyle="1" w:styleId="line">
    <w:name w:val="line"/>
    <w:rsid w:val="00D30DE4"/>
    <w:rPr>
      <w:rFonts w:cs="Times New Roman"/>
    </w:rPr>
  </w:style>
  <w:style w:type="character" w:customStyle="1" w:styleId="pf2">
    <w:name w:val="pf2"/>
    <w:rsid w:val="009B48DD"/>
    <w:rPr>
      <w:rFonts w:cs="Times New Roman"/>
    </w:rPr>
  </w:style>
  <w:style w:type="table" w:styleId="TableGrid">
    <w:name w:val="Table Grid"/>
    <w:basedOn w:val="TableNormal"/>
    <w:rsid w:val="00FA051C"/>
    <w:pPr>
      <w:jc w:val="both"/>
    </w:pPr>
    <w:rPr>
      <w:rFonts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2550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Media</vt:lpstr>
    </vt:vector>
  </TitlesOfParts>
  <Company>Creative Response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</dc:title>
  <dc:subject/>
  <dc:creator>Debs Wilson</dc:creator>
  <cp:keywords/>
  <cp:lastModifiedBy>Oliver Lund (O.Lund.22)</cp:lastModifiedBy>
  <cp:revision>3</cp:revision>
  <cp:lastPrinted>2015-02-24T14:48:00Z</cp:lastPrinted>
  <dcterms:created xsi:type="dcterms:W3CDTF">2026-01-08T01:32:00Z</dcterms:created>
  <dcterms:modified xsi:type="dcterms:W3CDTF">2026-01-08T01:37:00Z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c15cf748b67354e3ed9f5cf25953625cdc4b3ec8fe971e71a3c6b0da4a151b6a</vt:lpwstr>
  </property>
</Properties>
</file>